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南银理财珠联璧合鑫逸稳一年250期封闭式公募人民币理财产品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2025年12月30日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南银理财珠联璧合鑫逸稳一年250期封闭式公募人民币理财产品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ZZ700322500601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Y31250、Y32250、Y30250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2025年12月03日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2025年12月29日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2025年12月29日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光大永明-景明普惠金融4号资产支持计划第4期优先B级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2025年12月29日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光大永明-景明普惠金融4号资产支持计划第3期优先B级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2025年12月30日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