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南银理财珠联璧合鑫逸稳两年124期封闭式公募人民币理财产品（Y60124）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Y60124)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167,421,296.74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