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南银理财珠联璧合鑫逸稳两年137期封闭式公募人民币理财产品（Y61137）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Y61137)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207,616,536.94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