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南银理财珠联璧合鑫逸稳一年207期封闭式公募人民币理财产品（Y38207）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Z7003225000044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Y38207)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179,410,115.15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