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关于理财产品销售中</w:t>
      </w:r>
      <w:r>
        <w:rPr>
          <w:rFonts w:hint="eastAsia"/>
          <w:sz w:val="36"/>
          <w:szCs w:val="36"/>
          <w:lang w:val="en-US" w:eastAsia="zh-CN"/>
        </w:rPr>
        <w:t>机构</w:t>
      </w:r>
      <w:r>
        <w:rPr>
          <w:rFonts w:hint="eastAsia"/>
          <w:sz w:val="36"/>
          <w:szCs w:val="36"/>
        </w:rPr>
        <w:t>客户适当性管理的温馨提醒与合作沟通</w:t>
      </w: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尊敬的合作伙伴：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首先，衷心感谢贵机构一直以来对我们理财产品的支持与合作。为持续提升客户服务质量、保障投资者合法权益，并共同落实监管机构关于适当性管理的最新要求，现就理财产品销售中机构客户适当性管理的相关规定，与您作如下沟通与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近期监管在《金融机构产品适当性管理办法》（国家金融监督管理总局令2025年第7号）中进一步明确了理财产品销售过程中机构客户的风险测评要求。根据法规第二十八条：专业投资者之外的投资者为普通投资者。金融机构必须严格按照本办法规定，全面了解普通投资者相关信息，开展风险承受能力评估，确定其风险承受能力等级，据此开展产品风险等级匹配、风险提示、销售推介等适当性管理工作，不得简化或者省略相关流程。即未认定为专业投资者的普通机构客户，在认购理财产品前，必须按规定完成客户风险承受能力测评，依照测评结果匹配对应风险等级产品，测评资料完整归档留痕，避免出现免测评、虚假测评、风险错配销售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我们建议在销售前妥善完成上述程序，确保过程合规、材料完整，以保障各方权益。如销售过程中遇到相关客户咨询、纠纷或监管问询，欢迎随时与我们联系，我们将积极配合，协助妥善处理。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感谢贵机构的理解与配合。我们期待与您继续携手，在合规基础上推动业务健康发展，共同为投资者提供更安心、更优质的服务。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如有任何疑问，欢迎随时与我们沟通。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祝业务顺利，合作愉快！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此致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敬礼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苏银理财有限责任公司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2026年7月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34247"/>
    <w:rsid w:val="085A0D16"/>
    <w:rsid w:val="11C90E3E"/>
    <w:rsid w:val="122E65E4"/>
    <w:rsid w:val="16D941EA"/>
    <w:rsid w:val="195E21AF"/>
    <w:rsid w:val="235A2139"/>
    <w:rsid w:val="249767C4"/>
    <w:rsid w:val="3A744576"/>
    <w:rsid w:val="3F5E3414"/>
    <w:rsid w:val="426D0F9E"/>
    <w:rsid w:val="460728F4"/>
    <w:rsid w:val="51374B3E"/>
    <w:rsid w:val="5D874FEF"/>
    <w:rsid w:val="757A34CC"/>
    <w:rsid w:val="7B0D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jsyh</dc:creator>
  <cp:lastModifiedBy>jsyh</cp:lastModifiedBy>
  <dcterms:modified xsi:type="dcterms:W3CDTF">2026-07-10T00:35:02Z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96EAD8F5B5DA4FABAA502354CC261A55</vt:lpwstr>
  </property>
</Properties>
</file>