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1EA8">
      <w:pPr>
        <w:tabs>
          <w:tab w:val="left" w:pos="3136"/>
        </w:tabs>
        <w:snapToGrid w:val="0"/>
        <w:spacing w:after="120" w:line="324" w:lineRule="auto"/>
        <w:ind w:right="28"/>
        <w:rPr>
          <w:rFonts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附表3：</w:t>
      </w:r>
    </w:p>
    <w:p w14:paraId="735F9FB7">
      <w:pPr>
        <w:tabs>
          <w:tab w:val="left" w:pos="3136"/>
        </w:tabs>
        <w:snapToGrid w:val="0"/>
        <w:spacing w:after="120" w:line="560" w:lineRule="exact"/>
        <w:ind w:right="28" w:firstLine="764" w:firstLineChars="200"/>
        <w:rPr>
          <w:rFonts w:ascii="方正小标宋_GBK" w:hAnsi="宋体" w:eastAsia="方正小标宋_GBK"/>
          <w:b/>
          <w:bCs/>
          <w:snapToGrid w:val="0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bCs/>
          <w:snapToGrid w:val="0"/>
          <w:kern w:val="0"/>
          <w:sz w:val="36"/>
          <w:szCs w:val="36"/>
        </w:rPr>
        <w:t>沛县农商银行</w:t>
      </w:r>
      <w:r>
        <w:rPr>
          <w:rFonts w:hint="eastAsia" w:ascii="方正小标宋_GBK" w:hAnsi="宋体" w:eastAsia="方正小标宋_GBK"/>
          <w:b/>
          <w:bCs/>
          <w:snapToGrid w:val="0"/>
          <w:kern w:val="0"/>
          <w:sz w:val="36"/>
          <w:szCs w:val="36"/>
          <w:lang w:eastAsia="zh-CN"/>
        </w:rPr>
        <w:t>股东会第十五次</w:t>
      </w:r>
      <w:r>
        <w:rPr>
          <w:rFonts w:hint="eastAsia" w:ascii="方正小标宋_GBK" w:hAnsi="宋体" w:eastAsia="方正小标宋_GBK"/>
          <w:b/>
          <w:bCs/>
          <w:snapToGrid w:val="0"/>
          <w:kern w:val="0"/>
          <w:sz w:val="36"/>
          <w:szCs w:val="36"/>
        </w:rPr>
        <w:t>会议提案征询表</w:t>
      </w:r>
    </w:p>
    <w:p w14:paraId="7E6E7353">
      <w:pPr>
        <w:tabs>
          <w:tab w:val="left" w:pos="3136"/>
        </w:tabs>
        <w:snapToGrid w:val="0"/>
        <w:spacing w:after="120" w:line="324" w:lineRule="auto"/>
        <w:ind w:right="28"/>
        <w:jc w:val="center"/>
        <w:rPr>
          <w:rFonts w:ascii="仿宋_GB2312" w:hAnsi="宋体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kern w:val="0"/>
          <w:sz w:val="32"/>
          <w:szCs w:val="32"/>
        </w:rPr>
        <w:t>年　 月　　日</w:t>
      </w:r>
    </w:p>
    <w:tbl>
      <w:tblPr>
        <w:tblStyle w:val="2"/>
        <w:tblW w:w="8777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130"/>
        <w:gridCol w:w="2131"/>
        <w:gridCol w:w="2717"/>
      </w:tblGrid>
      <w:tr w14:paraId="1A8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99" w:type="dxa"/>
            <w:vAlign w:val="center"/>
          </w:tcPr>
          <w:p w14:paraId="107A4E0A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股东姓名</w:t>
            </w:r>
          </w:p>
        </w:tc>
        <w:tc>
          <w:tcPr>
            <w:tcW w:w="2130" w:type="dxa"/>
            <w:vAlign w:val="center"/>
          </w:tcPr>
          <w:p w14:paraId="391B8E0C">
            <w:pPr>
              <w:tabs>
                <w:tab w:val="left" w:pos="3136"/>
              </w:tabs>
              <w:snapToGrid w:val="0"/>
              <w:spacing w:after="120"/>
              <w:ind w:right="28" w:firstLine="684" w:firstLineChars="200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504A5BA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0"/>
                <w:szCs w:val="30"/>
              </w:rPr>
              <w:t>单独或合并持有股份数额</w:t>
            </w:r>
          </w:p>
        </w:tc>
        <w:tc>
          <w:tcPr>
            <w:tcW w:w="2717" w:type="dxa"/>
            <w:vAlign w:val="center"/>
          </w:tcPr>
          <w:p w14:paraId="5B232DAA">
            <w:pPr>
              <w:tabs>
                <w:tab w:val="left" w:pos="3136"/>
              </w:tabs>
              <w:snapToGrid w:val="0"/>
              <w:spacing w:after="120"/>
              <w:ind w:right="28" w:firstLine="684" w:firstLineChars="200"/>
              <w:jc w:val="right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万股</w:t>
            </w:r>
          </w:p>
        </w:tc>
      </w:tr>
      <w:tr w14:paraId="405D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99" w:type="dxa"/>
            <w:vAlign w:val="center"/>
          </w:tcPr>
          <w:p w14:paraId="7B3C160A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提案主题</w:t>
            </w:r>
          </w:p>
        </w:tc>
        <w:tc>
          <w:tcPr>
            <w:tcW w:w="6978" w:type="dxa"/>
            <w:gridSpan w:val="3"/>
            <w:vAlign w:val="center"/>
          </w:tcPr>
          <w:p w14:paraId="7732994B">
            <w:pPr>
              <w:tabs>
                <w:tab w:val="left" w:pos="3136"/>
              </w:tabs>
              <w:snapToGrid w:val="0"/>
              <w:spacing w:after="120"/>
              <w:ind w:right="28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424C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777" w:type="dxa"/>
            <w:gridSpan w:val="4"/>
            <w:vAlign w:val="center"/>
          </w:tcPr>
          <w:p w14:paraId="2A89E157">
            <w:pPr>
              <w:tabs>
                <w:tab w:val="left" w:pos="3136"/>
              </w:tabs>
              <w:snapToGrid w:val="0"/>
              <w:spacing w:after="120"/>
              <w:ind w:right="28"/>
              <w:jc w:val="center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提案内容</w:t>
            </w:r>
          </w:p>
        </w:tc>
      </w:tr>
      <w:tr w14:paraId="149C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7" w:type="dxa"/>
            <w:gridSpan w:val="4"/>
          </w:tcPr>
          <w:p w14:paraId="5A2F98C5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050C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</w:tcPr>
          <w:p w14:paraId="678E4C2D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0CDF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</w:tcPr>
          <w:p w14:paraId="1A197EEB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6264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</w:tcPr>
          <w:p w14:paraId="3142EA11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5663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</w:tcPr>
          <w:p w14:paraId="5DC8CB94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3BBE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</w:tcPr>
          <w:p w14:paraId="7FBDFD40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007F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</w:tcPr>
          <w:p w14:paraId="517ABDEB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484C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</w:tcPr>
          <w:p w14:paraId="37CD4458">
            <w:pPr>
              <w:tabs>
                <w:tab w:val="left" w:pos="3136"/>
              </w:tabs>
              <w:snapToGrid w:val="0"/>
              <w:spacing w:after="120" w:line="324" w:lineRule="auto"/>
              <w:ind w:right="28" w:firstLine="684" w:firstLineChars="200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2EA1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77" w:type="dxa"/>
            <w:gridSpan w:val="4"/>
            <w:vAlign w:val="center"/>
          </w:tcPr>
          <w:p w14:paraId="72F26093">
            <w:pPr>
              <w:tabs>
                <w:tab w:val="left" w:pos="3136"/>
              </w:tabs>
              <w:snapToGrid w:val="0"/>
              <w:spacing w:after="120"/>
              <w:ind w:left="-3" w:leftChars="-20" w:right="28" w:hanging="43" w:hangingChars="13"/>
              <w:rPr>
                <w:rFonts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备注</w:t>
            </w:r>
          </w:p>
        </w:tc>
      </w:tr>
    </w:tbl>
    <w:p w14:paraId="7BB40A60">
      <w:pPr>
        <w:pStyle w:val="4"/>
        <w:wordWrap w:val="0"/>
        <w:adjustRightInd/>
        <w:snapToGrid w:val="0"/>
        <w:ind w:firstLine="5240" w:firstLineChars="2000"/>
        <w:jc w:val="right"/>
      </w:pPr>
    </w:p>
    <w:p w14:paraId="7520C57C"/>
    <w:p w14:paraId="0A47712B">
      <w:bookmarkStart w:id="0" w:name="_GoBack"/>
      <w:bookmarkEnd w:id="0"/>
    </w:p>
    <w:sectPr>
      <w:pgSz w:w="11906" w:h="16838"/>
      <w:pgMar w:top="2098" w:right="1531" w:bottom="1701" w:left="1531" w:header="1191" w:footer="1361" w:gutter="0"/>
      <w:cols w:space="0" w:num="1"/>
      <w:rtlGutter w:val="0"/>
      <w:docGrid w:type="linesAndChars" w:linePitch="28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E3586"/>
    <w:rsid w:val="2CCE3586"/>
    <w:rsid w:val="44D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2026-06-05T03:07:00Z</dcterms:created>
  <dc:creator>鹿天赐</dc:creator>
  <cp:lastModifiedBy>鹿天赐</cp:lastModifiedBy>
  <dcterms:modified xsi:type="dcterms:W3CDTF">2026-06-05T03:08:11Z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1581790021474CE9A6552D9FE62F611F_11</vt:lpwstr>
  </property>
  <property fmtid="{D5CDD505-2E9C-101B-9397-08002B2CF9AE}" pid="4" name="KSOTemplateDocerSaveRecord">
    <vt:lpwstr>eyJoZGlkIjoiYzE1MTRmNGIzNjJhY2I0MzE0YWEyZGYyMjljNjRjYzQiLCJ1c2VySWQiOiIzMDY1NjAwMjEifQ==</vt:lpwstr>
  </property>
</Properties>
</file>