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60" w:lineRule="auto"/>
        <w:jc w:val="center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紫金农商银行“紫金财富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  <w:lang w:val="en-US" w:eastAsia="zh-CN"/>
        </w:rPr>
        <w:t>成长盈1Y系列2106期</w:t>
      </w:r>
      <w:r>
        <w:rPr>
          <w:rFonts w:hint="eastAsia" w:ascii="宋体" w:hAnsi="宋体" w:eastAsia="宋体" w:cs="Arial"/>
          <w:b/>
          <w:bCs/>
          <w:color w:val="000000"/>
          <w:kern w:val="0"/>
          <w:sz w:val="29"/>
        </w:rPr>
        <w:t>人民币理财产品”到期兑付公告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尊敬的客户：</w:t>
      </w:r>
    </w:p>
    <w:p>
      <w:pPr>
        <w:widowControl/>
        <w:spacing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紫金财富成长盈1Y系列210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期人民币理财产品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于202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2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年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12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月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日到期。该理财产品到期兑付情况如下：</w:t>
      </w:r>
    </w:p>
    <w:tbl>
      <w:tblPr>
        <w:tblStyle w:val="5"/>
        <w:tblW w:w="8461" w:type="dxa"/>
        <w:tblCellSpacing w:w="0" w:type="dxa"/>
        <w:tblInd w:w="0" w:type="dxa"/>
        <w:tblBorders>
          <w:top w:val="single" w:color="9C9B9B" w:sz="6" w:space="0"/>
          <w:left w:val="single" w:color="9C9B9B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02"/>
        <w:gridCol w:w="4059"/>
      </w:tblGrid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44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投资运作起始日</w:t>
            </w:r>
          </w:p>
        </w:tc>
        <w:tc>
          <w:tcPr>
            <w:tcW w:w="40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2021年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投资运作结束日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2022年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Times New Roman" w:eastAsia="仿宋_GB2312" w:cs="Times New Roman"/>
                <w:color w:val="10101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实际理财期限（天）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宋体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372</w:t>
            </w:r>
          </w:p>
        </w:tc>
      </w:tr>
      <w:tr>
        <w:tblPrEx>
          <w:tblBorders>
            <w:top w:val="single" w:color="9C9B9B" w:sz="6" w:space="0"/>
            <w:left w:val="single" w:color="9C9B9B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tblCellSpacing w:w="0" w:type="dxa"/>
        </w:trPr>
        <w:tc>
          <w:tcPr>
            <w:tcW w:w="440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ascii="Arial" w:hAnsi="Arial" w:eastAsia="宋体" w:cs="Arial"/>
                <w:color w:val="10101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产品到期单位净值</w:t>
            </w:r>
          </w:p>
        </w:tc>
        <w:tc>
          <w:tcPr>
            <w:tcW w:w="405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auto"/>
              <w:jc w:val="center"/>
              <w:rPr>
                <w:rFonts w:hint="default" w:ascii="Arial" w:hAnsi="Arial" w:eastAsia="仿宋_GB2312" w:cs="Arial"/>
                <w:color w:val="101010"/>
                <w:kern w:val="0"/>
                <w:szCs w:val="21"/>
                <w:lang w:val="en-US" w:eastAsia="zh-CN"/>
              </w:rPr>
            </w:pPr>
            <w:r>
              <w:rPr>
                <w:rFonts w:ascii="Times New Roman" w:hAnsi="Times New Roman" w:eastAsia="仿宋_GB2312" w:cs="Times New Roman"/>
                <w:color w:val="101010"/>
                <w:kern w:val="0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101010"/>
                <w:kern w:val="0"/>
                <w:sz w:val="24"/>
                <w:szCs w:val="24"/>
                <w:lang w:val="en-US" w:eastAsia="zh-CN"/>
              </w:rPr>
              <w:t>.0407</w:t>
            </w:r>
          </w:p>
        </w:tc>
      </w:tr>
    </w:tbl>
    <w:p>
      <w:pPr>
        <w:widowControl/>
        <w:spacing w:before="150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　　客户兑付资金将于投资运作结束日后2个工作日内全部划入客户指定的账户。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特此报告。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感谢您投资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紫金农商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银行本期理财产品，敬请继续关注我行近期推出的其他理财产品。</w:t>
      </w:r>
    </w:p>
    <w:p>
      <w:pPr>
        <w:widowControl/>
        <w:spacing w:before="100" w:beforeAutospacing="1" w:after="100" w:afterAutospacing="1" w:line="360" w:lineRule="auto"/>
        <w:ind w:firstLine="480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江苏</w:t>
      </w:r>
      <w:r>
        <w:rPr>
          <w:rFonts w:hint="eastAsia" w:ascii="Times New Roman" w:hAnsi="Times New Roman" w:eastAsia="仿宋_GB2312" w:cs="Times New Roman"/>
          <w:color w:val="101010"/>
          <w:kern w:val="0"/>
          <w:sz w:val="24"/>
          <w:szCs w:val="24"/>
        </w:rPr>
        <w:t>紫金农村商业</w:t>
      </w: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银行股份有限公司</w:t>
      </w:r>
    </w:p>
    <w:p>
      <w:pPr>
        <w:widowControl/>
        <w:spacing w:before="100" w:beforeAutospacing="1" w:after="100" w:afterAutospacing="1" w:line="360" w:lineRule="auto"/>
        <w:jc w:val="righ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2022年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12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月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  <w:lang w:val="en-US" w:eastAsia="zh-CN"/>
        </w:rPr>
        <w:t>1</w:t>
      </w:r>
      <w:r>
        <w:rPr>
          <w:rFonts w:hint="eastAsia" w:ascii="仿宋_GB2312" w:hAnsi="Times New Roman" w:eastAsia="仿宋_GB2312" w:cs="Times New Roman"/>
          <w:color w:val="101010"/>
          <w:kern w:val="0"/>
          <w:sz w:val="24"/>
          <w:szCs w:val="24"/>
        </w:rPr>
        <w:t>日</w:t>
      </w:r>
    </w:p>
    <w:p>
      <w:pPr>
        <w:widowControl/>
        <w:spacing w:before="100" w:beforeAutospacing="1" w:after="100" w:afterAutospacing="1" w:line="360" w:lineRule="auto"/>
        <w:jc w:val="left"/>
        <w:rPr>
          <w:rFonts w:ascii="Arial" w:hAnsi="Arial" w:eastAsia="宋体" w:cs="Arial"/>
          <w:color w:val="101010"/>
          <w:kern w:val="0"/>
          <w:szCs w:val="21"/>
        </w:rPr>
      </w:pPr>
      <w:r>
        <w:rPr>
          <w:rFonts w:ascii="Times New Roman" w:hAnsi="Times New Roman" w:eastAsia="仿宋_GB2312" w:cs="Times New Roman"/>
          <w:color w:val="101010"/>
          <w:kern w:val="0"/>
          <w:sz w:val="24"/>
          <w:szCs w:val="24"/>
        </w:rPr>
        <w:t> 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43EC"/>
    <w:rsid w:val="000443EC"/>
    <w:rsid w:val="000A498F"/>
    <w:rsid w:val="00176CD0"/>
    <w:rsid w:val="00306A0D"/>
    <w:rsid w:val="00646B45"/>
    <w:rsid w:val="00675F93"/>
    <w:rsid w:val="00757224"/>
    <w:rsid w:val="007B39C5"/>
    <w:rsid w:val="008B5E21"/>
    <w:rsid w:val="009436A3"/>
    <w:rsid w:val="009D1E7E"/>
    <w:rsid w:val="009E7C04"/>
    <w:rsid w:val="00A6397B"/>
    <w:rsid w:val="00BB0FB1"/>
    <w:rsid w:val="00C46546"/>
    <w:rsid w:val="00C46C15"/>
    <w:rsid w:val="00DB4EBE"/>
    <w:rsid w:val="00E1008A"/>
    <w:rsid w:val="00E957B6"/>
    <w:rsid w:val="00EC23FE"/>
    <w:rsid w:val="00F20FAB"/>
    <w:rsid w:val="00FC3EBE"/>
    <w:rsid w:val="039134F3"/>
    <w:rsid w:val="11BA4F3E"/>
    <w:rsid w:val="161E28D0"/>
    <w:rsid w:val="2CC925F4"/>
    <w:rsid w:val="4C6F2201"/>
    <w:rsid w:val="523F3F47"/>
    <w:rsid w:val="6BAF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228</Characters>
  <Lines>1</Lines>
  <Paragraphs>1</Paragraphs>
  <TotalTime>665</TotalTime>
  <ScaleCrop>false</ScaleCrop>
  <LinksUpToDate>false</LinksUpToDate>
  <CharactersWithSpaces>266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2020-03-03T07:50:00Z</dcterms:created>
  <dc:creator>user</dc:creator>
  <cp:lastModifiedBy>Lenovo</cp:lastModifiedBy>
  <dcterms:modified xsi:type="dcterms:W3CDTF">2022-12-01T02:41:58Z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