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紫金农商银行</w:t>
      </w:r>
      <w:r>
        <w:rPr>
          <w:rFonts w:hint="eastAsia" w:asciiTheme="minorEastAsia" w:hAnsiTheme="minorEastAsia" w:eastAsiaTheme="minorEastAsia" w:cstheme="minorEastAsia"/>
          <w:b/>
          <w:bCs/>
          <w:sz w:val="28"/>
          <w:szCs w:val="28"/>
        </w:rPr>
        <w:t>关于</w:t>
      </w:r>
      <w:r>
        <w:rPr>
          <w:rFonts w:hint="eastAsia" w:asciiTheme="minorEastAsia" w:hAnsiTheme="minorEastAsia" w:cstheme="minorEastAsia"/>
          <w:b/>
          <w:bCs/>
          <w:sz w:val="28"/>
          <w:szCs w:val="28"/>
          <w:lang w:eastAsia="zh-CN"/>
        </w:rPr>
        <w:t>理财代销合作机构</w:t>
      </w:r>
      <w:r>
        <w:rPr>
          <w:rFonts w:hint="eastAsia" w:asciiTheme="minorEastAsia" w:hAnsiTheme="minorEastAsia" w:eastAsiaTheme="minorEastAsia" w:cstheme="minorEastAsia"/>
          <w:b/>
          <w:bCs/>
          <w:sz w:val="28"/>
          <w:szCs w:val="28"/>
        </w:rPr>
        <w:t>的公告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eastAsia="zh-CN"/>
        </w:rPr>
        <w:t>为</w:t>
      </w:r>
      <w:r>
        <w:rPr>
          <w:rFonts w:hint="eastAsia" w:asciiTheme="minorEastAsia" w:hAnsiTheme="minorEastAsia" w:eastAsiaTheme="minorEastAsia" w:cstheme="minorEastAsia"/>
          <w:sz w:val="28"/>
          <w:szCs w:val="28"/>
        </w:rPr>
        <w:t>满足广大投资者的理财需求，我行与苏银理财有限责任公司等理财公司开展了代理销售理财产品的合作，并就代销合作签署了</w:t>
      </w:r>
      <w:r>
        <w:rPr>
          <w:rFonts w:hint="eastAsia" w:asciiTheme="minorEastAsia" w:hAnsiTheme="minorEastAsia" w:cstheme="minorEastAsia"/>
          <w:sz w:val="28"/>
          <w:szCs w:val="28"/>
          <w:lang w:eastAsia="zh-CN"/>
        </w:rPr>
        <w:t>相关</w:t>
      </w:r>
      <w:r>
        <w:rPr>
          <w:rFonts w:hint="eastAsia" w:asciiTheme="minorEastAsia" w:hAnsiTheme="minorEastAsia" w:eastAsiaTheme="minorEastAsia" w:cstheme="minorEastAsia"/>
          <w:sz w:val="28"/>
          <w:szCs w:val="28"/>
        </w:rPr>
        <w:t>代销协议，根据《理财公司理财产品销售管理暂行办法》，我行将代销合作机构情况公告如下：</w:t>
      </w:r>
    </w:p>
    <w:p>
      <w:pPr>
        <w:rPr>
          <w:rFonts w:hint="eastAsia" w:asciiTheme="minorEastAsia" w:hAnsiTheme="minorEastAsia" w:eastAsiaTheme="minorEastAsia" w:cstheme="minorEastAsia"/>
          <w:sz w:val="28"/>
          <w:szCs w:val="28"/>
        </w:rPr>
      </w:pPr>
    </w:p>
    <w:tbl>
      <w:tblPr>
        <w:tblStyle w:val="4"/>
        <w:tblW w:w="40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65"/>
        <w:gridCol w:w="3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序号</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代销合作机构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苏银理财有限责任公司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南银理财有限责任公司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宁银理财有限责任公司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4</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杭银理财有限责任公司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5</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兴银理财有限责任公司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6</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华夏理财有限责任公司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default"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cstheme="minorEastAsia"/>
                <w:i w:val="0"/>
                <w:color w:val="000000"/>
                <w:kern w:val="0"/>
                <w:sz w:val="21"/>
                <w:szCs w:val="21"/>
                <w:u w:val="none"/>
                <w:lang w:val="en-US" w:eastAsia="zh-CN" w:bidi="ar"/>
              </w:rPr>
              <w:t>7</w:t>
            </w:r>
          </w:p>
        </w:tc>
        <w:tc>
          <w:tcPr>
            <w:tcW w:w="32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color w:val="000000"/>
                <w:kern w:val="0"/>
                <w:sz w:val="21"/>
                <w:szCs w:val="21"/>
                <w:u w:val="none"/>
                <w:lang w:val="en-US" w:eastAsia="zh-CN" w:bidi="ar"/>
              </w:rPr>
            </w:pPr>
            <w:r>
              <w:rPr>
                <w:rFonts w:hint="eastAsia" w:asciiTheme="minorEastAsia" w:hAnsiTheme="minorEastAsia" w:cstheme="minorEastAsia"/>
                <w:i w:val="0"/>
                <w:color w:val="000000"/>
                <w:kern w:val="0"/>
                <w:sz w:val="21"/>
                <w:szCs w:val="21"/>
                <w:u w:val="none"/>
                <w:lang w:val="en-US" w:eastAsia="zh-CN" w:bidi="ar"/>
              </w:rPr>
              <w:t>信银</w:t>
            </w:r>
            <w:bookmarkStart w:id="0" w:name="_GoBack"/>
            <w:bookmarkEnd w:id="0"/>
            <w:r>
              <w:rPr>
                <w:rFonts w:hint="eastAsia" w:asciiTheme="minorEastAsia" w:hAnsiTheme="minorEastAsia" w:eastAsiaTheme="minorEastAsia" w:cstheme="minorEastAsia"/>
                <w:i w:val="0"/>
                <w:color w:val="000000"/>
                <w:kern w:val="0"/>
                <w:sz w:val="21"/>
                <w:szCs w:val="21"/>
                <w:u w:val="none"/>
                <w:lang w:val="en-US" w:eastAsia="zh-CN" w:bidi="ar"/>
              </w:rPr>
              <w:t>理财有限责任公司</w:t>
            </w:r>
          </w:p>
        </w:tc>
      </w:tr>
    </w:tbl>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风险提示：我行为苏银理财有限责任公司等理财公司理财产品的代销机构，为广大客户提供优质的代销理财与服务，但不承担产品的投资、兑付和风险管理责任，敬请投资者注意投资风险。理财非存款，产品有风险，投资须谨慎。</w:t>
      </w:r>
    </w:p>
    <w:p>
      <w:pPr>
        <w:jc w:val="right"/>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eastAsia="zh-CN"/>
        </w:rPr>
        <w:t>江苏紫金农村商业</w:t>
      </w:r>
      <w:r>
        <w:rPr>
          <w:rFonts w:hint="eastAsia" w:asciiTheme="minorEastAsia" w:hAnsiTheme="minorEastAsia" w:eastAsiaTheme="minorEastAsia" w:cstheme="minorEastAsia"/>
          <w:sz w:val="28"/>
          <w:szCs w:val="28"/>
        </w:rPr>
        <w:t>银行股份有限公司</w:t>
      </w:r>
    </w:p>
    <w:p>
      <w:pPr>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w:t>
      </w:r>
      <w:r>
        <w:rPr>
          <w:rFonts w:hint="eastAsia" w:asciiTheme="minorEastAsia" w:hAnsiTheme="minorEastAsia" w:cstheme="minorEastAsia"/>
          <w:sz w:val="28"/>
          <w:szCs w:val="28"/>
          <w:lang w:val="en-US" w:eastAsia="zh-CN"/>
        </w:rPr>
        <w:t>8</w:t>
      </w:r>
      <w:r>
        <w:rPr>
          <w:rFonts w:hint="eastAsia" w:asciiTheme="minorEastAsia" w:hAnsiTheme="minorEastAsia" w:eastAsiaTheme="minorEastAsia" w:cstheme="minorEastAsia"/>
          <w:sz w:val="28"/>
          <w:szCs w:val="28"/>
        </w:rPr>
        <w:t>月</w:t>
      </w:r>
      <w:r>
        <w:rPr>
          <w:rFonts w:hint="eastAsia" w:asciiTheme="minorEastAsia" w:hAnsiTheme="minorEastAsia" w:cstheme="minorEastAsia"/>
          <w:sz w:val="28"/>
          <w:szCs w:val="28"/>
          <w:lang w:val="en-US" w:eastAsia="zh-CN"/>
        </w:rPr>
        <w:t>11</w:t>
      </w:r>
      <w:r>
        <w:rPr>
          <w:rFonts w:hint="eastAsia" w:asciiTheme="minorEastAsia" w:hAnsiTheme="minorEastAsia" w:eastAsiaTheme="minorEastAsia" w:cstheme="minorEastAsia"/>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NDgwZjBkOWY5YWRjYTA4Zjk3MDE4M2EzN2U2MGUifQ=="/>
  </w:docVars>
  <w:rsids>
    <w:rsidRoot w:val="00000000"/>
    <w:rsid w:val="139C661E"/>
    <w:rsid w:val="28520428"/>
    <w:rsid w:val="2B631241"/>
    <w:rsid w:val="2CB46C89"/>
    <w:rsid w:val="2CC66DD8"/>
    <w:rsid w:val="2CD22F90"/>
    <w:rsid w:val="37293E51"/>
    <w:rsid w:val="3CB90C3A"/>
    <w:rsid w:val="4BB55666"/>
    <w:rsid w:val="4E204921"/>
    <w:rsid w:val="513A466D"/>
    <w:rsid w:val="575C2CA6"/>
    <w:rsid w:val="57922402"/>
    <w:rsid w:val="5A626C90"/>
    <w:rsid w:val="5A962E2C"/>
    <w:rsid w:val="5AB84078"/>
    <w:rsid w:val="69967E68"/>
    <w:rsid w:val="7A917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316</Words>
  <Characters>320</Characters>
  <Lines>0</Lines>
  <Paragraphs>0</Paragraphs>
  <TotalTime>0</TotalTime>
  <ScaleCrop>false</ScaleCrop>
  <LinksUpToDate>false</LinksUpToDate>
  <CharactersWithSpaces>320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2022-07-05T06:55:00Z</dcterms:created>
  <dc:creator>lenovo</dc:creator>
  <cp:lastModifiedBy>王晓波1388144747</cp:lastModifiedBy>
  <cp:lastPrinted>2022-07-05T07:12:00Z</cp:lastPrinted>
  <dcterms:modified xsi:type="dcterms:W3CDTF">2022-08-11T06:40:55Z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7471F25931074C9FB76FE4E47ADD0228</vt:lpwstr>
  </property>
</Properties>
</file>